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Acceptable_Use_Policy_1773402454880" w:id="1"/>
      <w:r>
        <w:rPr>
          <w:b w:val="false"/>
          <w:bCs w:val="false"/>
          <w:i w:val="false"/>
          <w:iCs w:val="false"/>
          <w:color w:val="000000"/>
          <w:sz w:val="32"/>
          <w:szCs w:val="32"/>
          <w:rtl w:val="false"/>
        </w:rPr>
        <w:t xml:space="preserve">Acceptable Use Policy</w:t>
      </w:r>
      <w:bookmarkEnd w:id="1"/>
    </w:p>
    <w:p>
      <w:pPr>
        <w:bidi w:val="false"/>
        <w:spacing w:before="240" w:after="240" w:line="276"/>
        <w:jc w:val="left"/>
      </w:pPr>
      <w:r>
        <w:rPr>
          <w:b w:val="false"/>
          <w:bCs w:val="false"/>
          <w:i/>
          <w:iCs/>
          <w:color w:val="000000"/>
          <w:sz w:val="24"/>
          <w:szCs w:val="24"/>
        </w:rPr>
        <w:t xml:space="preserve">Last Updated: January 22, 2026</w:t>
      </w:r>
    </w:p>
    <w:p>
      <w:pPr>
        <w:bidi w:val="false"/>
        <w:spacing w:before="240" w:after="240" w:line="276"/>
        <w:jc w:val="left"/>
      </w:pPr>
      <w:r>
        <w:rPr>
          <w:b w:val="false"/>
          <w:bCs w:val="false"/>
          <w:i w:val="false"/>
          <w:iCs w:val="false"/>
          <w:color w:val="000000"/>
          <w:sz w:val="24"/>
          <w:szCs w:val="24"/>
          <w:rtl w:val="false"/>
        </w:rPr>
        <w:t xml:space="preserve">This policy outlines the rules for the usage of the Syntheticusers.com website and any subsequent websites, as well as the services available on these websites.</w:t>
      </w:r>
    </w:p>
    <w:p>
      <w:pPr>
        <w:bidi w:val="false"/>
        <w:spacing w:before="240" w:after="240" w:line="276"/>
        <w:jc w:val="left"/>
      </w:pPr>
      <w:r>
        <w:rPr>
          <w:b w:val="false"/>
          <w:bCs w:val="false"/>
          <w:i w:val="false"/>
          <w:iCs w:val="false"/>
          <w:color w:val="000000"/>
          <w:sz w:val="24"/>
          <w:szCs w:val="24"/>
          <w:rtl w:val="false"/>
        </w:rPr>
        <w:t xml:space="preserve">You must not use the Services for illegal, deceptive, harmful, or fraudulent purposes.</w:t>
      </w:r>
    </w:p>
    <w:p>
      <w:pPr>
        <w:bidi w:val="false"/>
        <w:spacing w:before="240" w:after="240" w:line="276"/>
        <w:jc w:val="left"/>
      </w:pPr>
      <w:r>
        <w:rPr>
          <w:b w:val="false"/>
          <w:bCs w:val="false"/>
          <w:i w:val="false"/>
          <w:iCs w:val="false"/>
          <w:color w:val="000000"/>
          <w:sz w:val="24"/>
          <w:szCs w:val="24"/>
          <w:rtl w:val="false"/>
        </w:rPr>
        <w:t xml:space="preserve">Support questions should be sent to </w:t>
      </w:r>
      <w:hyperlink w:history="1" r:id="rIdvfxfvafbh4dxdkyoue8os">
        <w:r>
          <w:rPr>
            <w:b w:val="false"/>
            <w:bCs w:val="false"/>
            <w:i w:val="false"/>
            <w:iCs w:val="false"/>
            <w:color w:val="0000FF"/>
            <w:sz w:val="24"/>
            <w:szCs w:val="24"/>
            <w:u w:val="single"/>
            <w:rtl w:val="false"/>
          </w:rPr>
          <w:t xml:space="preserve">support@syntheticusers.com</w:t>
        </w:r>
      </w:hyperlink>
    </w:p>
    <w:p>
      <w:pPr>
        <w:pStyle w:val="2"/>
        <w:pStyle w:val="Heading2"/>
        <w:bidi w:val="false"/>
        <w:spacing w:before="240" w:after="120"/>
      </w:pPr>
      <w:bookmarkStart w:name="_Toc_Introduction_1773402454882" w:id="1"/>
      <w:r>
        <w:rPr>
          <w:b w:val="false"/>
          <w:bCs w:val="false"/>
          <w:i w:val="false"/>
          <w:iCs w:val="false"/>
          <w:color w:val="000000"/>
          <w:sz w:val="28"/>
          <w:szCs w:val="28"/>
          <w:rtl w:val="false"/>
        </w:rPr>
        <w:t xml:space="preserve">Introduction</w:t>
      </w:r>
      <w:bookmarkEnd w:id="1"/>
    </w:p>
    <w:p>
      <w:pPr>
        <w:bidi w:val="false"/>
        <w:spacing w:before="240" w:after="240" w:line="276"/>
        <w:jc w:val="left"/>
      </w:pPr>
      <w:r>
        <w:rPr>
          <w:b w:val="false"/>
          <w:bCs w:val="false"/>
          <w:i w:val="false"/>
          <w:iCs w:val="false"/>
          <w:color w:val="000000"/>
          <w:sz w:val="24"/>
          <w:szCs w:val="24"/>
          <w:rtl w:val="false"/>
        </w:rPr>
        <w:t xml:space="preserve">1.1 This Acceptable Use Policy (the "Policy") outlines the rules for: (a) the usage of the Syntheticusers.com website and any subsequent websites, as well as the services available on these websites (collectively referred to as "Services"); and (b) the transmission, storage, and processing of content by you or any person acting on your behalf using the Services (referred to as "Content").</w:t>
      </w:r>
    </w:p>
    <w:p>
      <w:pPr>
        <w:bidi w:val="false"/>
        <w:spacing w:before="240" w:after="240" w:line="276"/>
        <w:jc w:val="left"/>
      </w:pPr>
      <w:r>
        <w:rPr>
          <w:b w:val="false"/>
          <w:bCs w:val="false"/>
          <w:i w:val="false"/>
          <w:iCs w:val="false"/>
          <w:color w:val="000000"/>
          <w:sz w:val="24"/>
          <w:szCs w:val="24"/>
          <w:rtl w:val="false"/>
        </w:rPr>
        <w:t xml:space="preserve">1.2 In this Policy, "you" refers to any customer for the Services and any individual user of the Services, and "your" has a corresponding meaning. "Us" refers to Synthetic Users Inc, and "we", "our" have corresponding meanings.</w:t>
      </w:r>
    </w:p>
    <w:p>
      <w:pPr>
        <w:bidi w:val="false"/>
        <w:spacing w:before="240" w:after="240" w:line="276"/>
        <w:jc w:val="left"/>
      </w:pPr>
      <w:r>
        <w:rPr>
          <w:b w:val="false"/>
          <w:bCs w:val="false"/>
          <w:i w:val="false"/>
          <w:iCs w:val="false"/>
          <w:color w:val="000000"/>
          <w:sz w:val="24"/>
          <w:szCs w:val="24"/>
          <w:rtl w:val="false"/>
        </w:rPr>
        <w:t xml:space="preserve">1.3 By using the Services, you agree to the rules outlined in this Policy.</w:t>
      </w:r>
    </w:p>
    <w:p>
      <w:pPr>
        <w:bidi w:val="false"/>
        <w:spacing w:before="240" w:after="240" w:line="276"/>
        <w:jc w:val="left"/>
      </w:pPr>
      <w:r>
        <w:rPr>
          <w:b w:val="false"/>
          <w:bCs w:val="false"/>
          <w:i w:val="false"/>
          <w:iCs w:val="false"/>
          <w:color w:val="000000"/>
          <w:sz w:val="24"/>
          <w:szCs w:val="24"/>
          <w:rtl w:val="false"/>
        </w:rPr>
        <w:t xml:space="preserve">1.4 Before you upload or submit any Content or use the Services, we will ask for your express agreement to the terms of this Policy.</w:t>
      </w:r>
    </w:p>
    <w:p>
      <w:pPr>
        <w:bidi w:val="false"/>
        <w:spacing w:before="240" w:after="240" w:line="276"/>
        <w:jc w:val="left"/>
      </w:pPr>
      <w:r>
        <w:rPr>
          <w:b w:val="false"/>
          <w:bCs w:val="false"/>
          <w:i w:val="false"/>
          <w:iCs w:val="false"/>
          <w:color w:val="000000"/>
          <w:sz w:val="24"/>
          <w:szCs w:val="24"/>
          <w:rtl w:val="false"/>
        </w:rPr>
        <w:t xml:space="preserve">1.5 To use the Services, you must be at least 18 years old. By using the Services, you warrant and represent to us that you are at least 18 years old.</w:t>
      </w:r>
    </w:p>
    <w:p>
      <w:pPr>
        <w:pStyle w:val="2"/>
        <w:pStyle w:val="Heading2"/>
        <w:bidi w:val="false"/>
        <w:spacing w:before="240" w:after="120"/>
      </w:pPr>
      <w:bookmarkStart w:name="_Toc_General_usage_rules_1773402454883" w:id="1"/>
      <w:r>
        <w:rPr>
          <w:b w:val="false"/>
          <w:bCs w:val="false"/>
          <w:i w:val="false"/>
          <w:iCs w:val="false"/>
          <w:color w:val="000000"/>
          <w:sz w:val="28"/>
          <w:szCs w:val="28"/>
          <w:rtl w:val="false"/>
        </w:rPr>
        <w:t xml:space="preserve">General usage rules</w:t>
      </w:r>
      <w:bookmarkEnd w:id="1"/>
    </w:p>
    <w:p>
      <w:pPr>
        <w:bidi w:val="false"/>
        <w:spacing w:before="240" w:after="240" w:line="276"/>
        <w:jc w:val="left"/>
      </w:pPr>
      <w:r>
        <w:rPr>
          <w:b w:val="false"/>
          <w:bCs w:val="false"/>
          <w:i w:val="false"/>
          <w:iCs w:val="false"/>
          <w:color w:val="000000"/>
          <w:sz w:val="24"/>
          <w:szCs w:val="24"/>
          <w:rtl w:val="false"/>
        </w:rPr>
        <w:t xml:space="preserve">2.1 You must not damage or impair the Services through use.</w:t>
      </w:r>
    </w:p>
    <w:p>
      <w:pPr>
        <w:bidi w:val="false"/>
        <w:spacing w:before="240" w:after="240" w:line="276"/>
        <w:jc w:val="left"/>
      </w:pPr>
      <w:r>
        <w:rPr>
          <w:b w:val="false"/>
          <w:bCs w:val="false"/>
          <w:i w:val="false"/>
          <w:iCs w:val="false"/>
          <w:color w:val="000000"/>
          <w:sz w:val="24"/>
          <w:szCs w:val="24"/>
          <w:rtl w:val="false"/>
        </w:rPr>
        <w:t xml:space="preserve">2.2 You must not use the Services for illegal, deceptive, harmful, or fraudulent purposes.</w:t>
      </w:r>
    </w:p>
    <w:p>
      <w:pPr>
        <w:bidi w:val="false"/>
        <w:spacing w:before="240" w:after="240" w:line="276"/>
        <w:jc w:val="left"/>
      </w:pPr>
      <w:r>
        <w:rPr>
          <w:b w:val="false"/>
          <w:bCs w:val="false"/>
          <w:i w:val="false"/>
          <w:iCs w:val="false"/>
          <w:color w:val="000000"/>
          <w:sz w:val="24"/>
          <w:szCs w:val="24"/>
          <w:rtl w:val="false"/>
        </w:rPr>
        <w:t xml:space="preserve">2.3 Ensure that all Content follows the Policy's provisions.</w:t>
      </w:r>
    </w:p>
    <w:p>
      <w:pPr>
        <w:pStyle w:val="2"/>
        <w:pStyle w:val="Heading2"/>
        <w:bidi w:val="false"/>
        <w:spacing w:before="240" w:after="120"/>
      </w:pPr>
      <w:bookmarkStart w:name="_Toc_Unlawful_Content_1773402454883" w:id="1"/>
      <w:r>
        <w:rPr>
          <w:b w:val="false"/>
          <w:bCs w:val="false"/>
          <w:i w:val="false"/>
          <w:iCs w:val="false"/>
          <w:color w:val="000000"/>
          <w:sz w:val="28"/>
          <w:szCs w:val="28"/>
          <w:rtl w:val="false"/>
        </w:rPr>
        <w:t xml:space="preserve">Unlawful Content</w:t>
      </w:r>
      <w:bookmarkEnd w:id="1"/>
    </w:p>
    <w:p>
      <w:pPr>
        <w:bidi w:val="false"/>
        <w:spacing w:before="240" w:after="240" w:line="276"/>
        <w:jc w:val="left"/>
      </w:pPr>
      <w:r>
        <w:rPr>
          <w:b w:val="false"/>
          <w:bCs w:val="false"/>
          <w:i w:val="false"/>
          <w:iCs w:val="false"/>
          <w:color w:val="000000"/>
          <w:sz w:val="24"/>
          <w:szCs w:val="24"/>
          <w:rtl w:val="false"/>
        </w:rPr>
        <w:t xml:space="preserve">3.1 The content must comply with the law, respect others' legal rights, and not be liable to legal action against any person (in any jurisdiction and under any applicable law).</w:t>
      </w:r>
    </w:p>
    <w:p>
      <w:pPr>
        <w:bidi w:val="false"/>
        <w:spacing w:before="240" w:after="240" w:line="276"/>
        <w:jc w:val="left"/>
      </w:pPr>
      <w:r>
        <w:rPr>
          <w:b w:val="false"/>
          <w:bCs w:val="false"/>
          <w:i w:val="false"/>
          <w:iCs w:val="false"/>
          <w:color w:val="000000"/>
          <w:sz w:val="24"/>
          <w:szCs w:val="24"/>
          <w:rtl w:val="false"/>
        </w:rPr>
        <w:t xml:space="preserve">3.2 The content, and our use of it with your permission, must not:</w:t>
      </w:r>
    </w:p>
    <w:p>
      <w:pPr>
        <w:bidi w:val="false"/>
        <w:spacing w:before="240" w:after="240" w:line="276"/>
        <w:jc w:val="left"/>
      </w:pPr>
      <w:r>
        <w:rPr>
          <w:b w:val="false"/>
          <w:bCs w:val="false"/>
          <w:i w:val="false"/>
          <w:iCs w:val="false"/>
          <w:color w:val="000000"/>
          <w:sz w:val="24"/>
          <w:szCs w:val="24"/>
          <w:rtl w:val="false"/>
        </w:rPr>
        <w:t xml:space="preserve">(a) defame or spread false information;</w:t>
      </w:r>
    </w:p>
    <w:p>
      <w:pPr>
        <w:bidi w:val="false"/>
        <w:spacing w:before="240" w:after="240" w:line="276"/>
        <w:jc w:val="left"/>
      </w:pPr>
      <w:r>
        <w:rPr>
          <w:b w:val="false"/>
          <w:bCs w:val="false"/>
          <w:i w:val="false"/>
          <w:iCs w:val="false"/>
          <w:color w:val="000000"/>
          <w:sz w:val="24"/>
          <w:szCs w:val="24"/>
          <w:rtl w:val="false"/>
        </w:rPr>
        <w:t xml:space="preserve">(b) be obscene or offensive;</w:t>
      </w:r>
    </w:p>
    <w:p>
      <w:pPr>
        <w:bidi w:val="false"/>
        <w:spacing w:before="240" w:after="240" w:line="276"/>
        <w:jc w:val="left"/>
      </w:pPr>
      <w:r>
        <w:rPr>
          <w:b w:val="false"/>
          <w:bCs w:val="false"/>
          <w:i w:val="false"/>
          <w:iCs w:val="false"/>
          <w:color w:val="000000"/>
          <w:sz w:val="24"/>
          <w:szCs w:val="24"/>
          <w:rtl w:val="false"/>
        </w:rPr>
        <w:t xml:space="preserve">(c) violate copyright, moral rights, trademark, design, or other intellectual property rights;</w:t>
      </w:r>
    </w:p>
    <w:p>
      <w:pPr>
        <w:bidi w:val="false"/>
        <w:spacing w:before="240" w:after="240" w:line="276"/>
        <w:jc w:val="left"/>
      </w:pPr>
      <w:r>
        <w:rPr>
          <w:b w:val="false"/>
          <w:bCs w:val="false"/>
          <w:i w:val="false"/>
          <w:iCs w:val="false"/>
          <w:color w:val="000000"/>
          <w:sz w:val="24"/>
          <w:szCs w:val="24"/>
          <w:rtl w:val="false"/>
        </w:rPr>
        <w:t xml:space="preserve">(d) breach privacy rights or data protection laws;</w:t>
      </w:r>
    </w:p>
    <w:p>
      <w:pPr>
        <w:bidi w:val="false"/>
        <w:spacing w:before="240" w:after="240" w:line="276"/>
        <w:jc w:val="left"/>
      </w:pPr>
      <w:r>
        <w:rPr>
          <w:b w:val="false"/>
          <w:bCs w:val="false"/>
          <w:i w:val="false"/>
          <w:iCs w:val="false"/>
          <w:color w:val="000000"/>
          <w:sz w:val="24"/>
          <w:szCs w:val="24"/>
          <w:rtl w:val="false"/>
        </w:rPr>
        <w:t xml:space="preserve">(e) contain negligent advice or false statements;</w:t>
      </w:r>
    </w:p>
    <w:p>
      <w:pPr>
        <w:bidi w:val="false"/>
        <w:spacing w:before="240" w:after="240" w:line="276"/>
        <w:jc w:val="left"/>
      </w:pPr>
      <w:r>
        <w:rPr>
          <w:b w:val="false"/>
          <w:bCs w:val="false"/>
          <w:i w:val="false"/>
          <w:iCs w:val="false"/>
          <w:color w:val="000000"/>
          <w:sz w:val="24"/>
          <w:szCs w:val="24"/>
          <w:rtl w:val="false"/>
        </w:rPr>
        <w:t xml:space="preserve">(f) incite crime or promote criminal activities;</w:t>
      </w:r>
    </w:p>
    <w:p>
      <w:pPr>
        <w:bidi w:val="false"/>
        <w:spacing w:before="240" w:after="240" w:line="276"/>
        <w:jc w:val="left"/>
      </w:pPr>
      <w:r>
        <w:rPr>
          <w:b w:val="false"/>
          <w:bCs w:val="false"/>
          <w:i w:val="false"/>
          <w:iCs w:val="false"/>
          <w:color w:val="000000"/>
          <w:sz w:val="24"/>
          <w:szCs w:val="24"/>
          <w:rtl w:val="false"/>
        </w:rPr>
        <w:t xml:space="preserve">(g) disobey court orders or disrespect courts;</w:t>
      </w:r>
    </w:p>
    <w:p>
      <w:pPr>
        <w:bidi w:val="false"/>
        <w:spacing w:before="240" w:after="240" w:line="276"/>
        <w:jc w:val="left"/>
      </w:pPr>
      <w:r>
        <w:rPr>
          <w:b w:val="false"/>
          <w:bCs w:val="false"/>
          <w:i w:val="false"/>
          <w:iCs w:val="false"/>
          <w:color w:val="000000"/>
          <w:sz w:val="24"/>
          <w:szCs w:val="24"/>
          <w:rtl w:val="false"/>
        </w:rPr>
        <w:t xml:space="preserve">(h) violate anti-discrimination laws based on race or religion;</w:t>
      </w:r>
    </w:p>
    <w:p>
      <w:pPr>
        <w:bidi w:val="false"/>
        <w:spacing w:before="240" w:after="240" w:line="276"/>
        <w:jc w:val="left"/>
      </w:pPr>
      <w:r>
        <w:rPr>
          <w:b w:val="false"/>
          <w:bCs w:val="false"/>
          <w:i w:val="false"/>
          <w:iCs w:val="false"/>
          <w:color w:val="000000"/>
          <w:sz w:val="24"/>
          <w:szCs w:val="24"/>
          <w:rtl w:val="false"/>
        </w:rPr>
        <w:t xml:space="preserve">(i) be blasphemy;</w:t>
      </w:r>
    </w:p>
    <w:p>
      <w:pPr>
        <w:bidi w:val="false"/>
        <w:spacing w:before="240" w:after="240" w:line="276"/>
        <w:jc w:val="left"/>
      </w:pPr>
      <w:r>
        <w:rPr>
          <w:b w:val="false"/>
          <w:bCs w:val="false"/>
          <w:i w:val="false"/>
          <w:iCs w:val="false"/>
          <w:color w:val="000000"/>
          <w:sz w:val="24"/>
          <w:szCs w:val="24"/>
          <w:rtl w:val="false"/>
        </w:rPr>
        <w:t xml:space="preserve">(j) violate official secrets laws; or</w:t>
      </w:r>
    </w:p>
    <w:p>
      <w:pPr>
        <w:bidi w:val="false"/>
        <w:spacing w:before="240" w:after="240" w:line="276"/>
        <w:jc w:val="left"/>
      </w:pPr>
      <w:r>
        <w:rPr>
          <w:b w:val="false"/>
          <w:bCs w:val="false"/>
          <w:i w:val="false"/>
          <w:iCs w:val="false"/>
          <w:color w:val="000000"/>
          <w:sz w:val="24"/>
          <w:szCs w:val="24"/>
          <w:rtl w:val="false"/>
        </w:rPr>
        <w:t xml:space="preserve">(k) breach any contracts.</w:t>
      </w:r>
    </w:p>
    <w:p>
      <w:pPr>
        <w:bidi w:val="false"/>
        <w:spacing w:before="240" w:after="240" w:line="276"/>
        <w:jc w:val="left"/>
      </w:pPr>
      <w:r>
        <w:rPr>
          <w:b w:val="false"/>
          <w:bCs w:val="false"/>
          <w:i w:val="false"/>
          <w:iCs w:val="false"/>
          <w:color w:val="000000"/>
          <w:sz w:val="24"/>
          <w:szCs w:val="24"/>
          <w:rtl w:val="false"/>
        </w:rPr>
        <w:t xml:space="preserve">3.3 Ensure that the content has not been subject of legal complaints or proceedings.</w:t>
      </w:r>
    </w:p>
    <w:p>
      <w:pPr>
        <w:pStyle w:val="2"/>
        <w:pStyle w:val="Heading2"/>
        <w:bidi w:val="false"/>
        <w:spacing w:before="240" w:after="120"/>
      </w:pPr>
      <w:bookmarkStart w:name="_Toc_Graphic_material_1773402454884" w:id="1"/>
      <w:r>
        <w:rPr>
          <w:b w:val="false"/>
          <w:bCs w:val="false"/>
          <w:i w:val="false"/>
          <w:iCs w:val="false"/>
          <w:color w:val="000000"/>
          <w:sz w:val="28"/>
          <w:szCs w:val="28"/>
          <w:rtl w:val="false"/>
        </w:rPr>
        <w:t xml:space="preserve">Graphic material</w:t>
      </w:r>
      <w:bookmarkEnd w:id="1"/>
    </w:p>
    <w:p>
      <w:pPr>
        <w:bidi w:val="false"/>
        <w:spacing w:before="240" w:after="240" w:line="276"/>
        <w:jc w:val="left"/>
      </w:pPr>
      <w:r>
        <w:rPr>
          <w:b w:val="false"/>
          <w:bCs w:val="false"/>
          <w:i w:val="false"/>
          <w:iCs w:val="false"/>
          <w:color w:val="000000"/>
          <w:sz w:val="24"/>
          <w:szCs w:val="24"/>
          <w:rtl w:val="false"/>
        </w:rPr>
        <w:t xml:space="preserve">4.1 The content must be suitable for all audiences who may have access to it, including children over 12 years of age.</w:t>
      </w:r>
    </w:p>
    <w:p>
      <w:pPr>
        <w:bidi w:val="false"/>
        <w:spacing w:before="240" w:after="240" w:line="276"/>
        <w:jc w:val="left"/>
      </w:pPr>
      <w:r>
        <w:rPr>
          <w:b w:val="false"/>
          <w:bCs w:val="false"/>
          <w:i w:val="false"/>
          <w:iCs w:val="false"/>
          <w:color w:val="000000"/>
          <w:sz w:val="24"/>
          <w:szCs w:val="24"/>
          <w:rtl w:val="false"/>
        </w:rPr>
        <w:t xml:space="preserve">4.2 The content must not show violence in an excessive, graphic, or unnecessary manner.</w:t>
      </w:r>
    </w:p>
    <w:p>
      <w:pPr>
        <w:bidi w:val="false"/>
        <w:spacing w:before="240" w:after="240" w:line="276"/>
        <w:jc w:val="left"/>
      </w:pPr>
      <w:r>
        <w:rPr>
          <w:b w:val="false"/>
          <w:bCs w:val="false"/>
          <w:i w:val="false"/>
          <w:iCs w:val="false"/>
          <w:color w:val="000000"/>
          <w:sz w:val="24"/>
          <w:szCs w:val="24"/>
          <w:rtl w:val="false"/>
        </w:rPr>
        <w:t xml:space="preserve">4.3 The content must not contain pornographic or sexually explicit material.</w:t>
      </w:r>
    </w:p>
    <w:p>
      <w:pPr>
        <w:pStyle w:val="2"/>
        <w:pStyle w:val="Heading2"/>
        <w:bidi w:val="false"/>
        <w:spacing w:before="240" w:after="120"/>
      </w:pPr>
      <w:bookmarkStart w:name="_Toc_Factual_accuracy_1773402454884" w:id="1"/>
      <w:r>
        <w:rPr>
          <w:b w:val="false"/>
          <w:bCs w:val="false"/>
          <w:i w:val="false"/>
          <w:iCs w:val="false"/>
          <w:color w:val="000000"/>
          <w:sz w:val="28"/>
          <w:szCs w:val="28"/>
          <w:rtl w:val="false"/>
        </w:rPr>
        <w:t xml:space="preserve">Factual accuracy</w:t>
      </w:r>
      <w:bookmarkEnd w:id="1"/>
    </w:p>
    <w:p>
      <w:pPr>
        <w:bidi w:val="false"/>
        <w:spacing w:before="240" w:after="240" w:line="276"/>
        <w:jc w:val="left"/>
      </w:pPr>
      <w:r>
        <w:rPr>
          <w:b w:val="false"/>
          <w:bCs w:val="false"/>
          <w:i w:val="false"/>
          <w:iCs w:val="false"/>
          <w:color w:val="000000"/>
          <w:sz w:val="24"/>
          <w:szCs w:val="24"/>
          <w:rtl w:val="false"/>
        </w:rPr>
        <w:t xml:space="preserve">5.1 The content must be truthful, accurate, and not misleading.</w:t>
      </w:r>
    </w:p>
    <w:p>
      <w:pPr>
        <w:bidi w:val="false"/>
        <w:spacing w:before="240" w:after="240" w:line="276"/>
        <w:jc w:val="left"/>
      </w:pPr>
      <w:r>
        <w:rPr>
          <w:b w:val="false"/>
          <w:bCs w:val="false"/>
          <w:i w:val="false"/>
          <w:iCs w:val="false"/>
          <w:color w:val="000000"/>
          <w:sz w:val="24"/>
          <w:szCs w:val="24"/>
          <w:rtl w:val="false"/>
        </w:rPr>
        <w:t xml:space="preserve">5.2 Facts about individuals (legal or natural) must be true, and opinions about individuals (legal or natural) must be reasonable, held in good faith, and state the reason for the opinion.</w:t>
      </w:r>
    </w:p>
    <w:p>
      <w:pPr>
        <w:pStyle w:val="2"/>
        <w:pStyle w:val="Heading2"/>
        <w:bidi w:val="false"/>
        <w:spacing w:before="240" w:after="120"/>
      </w:pPr>
      <w:bookmarkStart w:name="_Toc_Negligent_advice_1773402454884" w:id="1"/>
      <w:r>
        <w:rPr>
          <w:b w:val="false"/>
          <w:bCs w:val="false"/>
          <w:i w:val="false"/>
          <w:iCs w:val="false"/>
          <w:color w:val="000000"/>
          <w:sz w:val="28"/>
          <w:szCs w:val="28"/>
          <w:rtl w:val="false"/>
        </w:rPr>
        <w:t xml:space="preserve">Negligent advice</w:t>
      </w:r>
      <w:bookmarkEnd w:id="1"/>
    </w:p>
    <w:p>
      <w:pPr>
        <w:bidi w:val="false"/>
        <w:spacing w:before="240" w:after="240" w:line="276"/>
        <w:jc w:val="left"/>
      </w:pPr>
      <w:r>
        <w:rPr>
          <w:b w:val="false"/>
          <w:bCs w:val="false"/>
          <w:i w:val="false"/>
          <w:iCs w:val="false"/>
          <w:color w:val="000000"/>
          <w:sz w:val="24"/>
          <w:szCs w:val="24"/>
          <w:rtl w:val="false"/>
        </w:rPr>
        <w:t xml:space="preserve">6.1 The content must not include or provide legal, financial, investment, taxation, accountancy, medical, or other professional advice, and you cannot use the services to offer such advice.</w:t>
      </w:r>
    </w:p>
    <w:p>
      <w:pPr>
        <w:bidi w:val="false"/>
        <w:spacing w:before="240" w:after="240" w:line="276"/>
        <w:jc w:val="left"/>
      </w:pPr>
      <w:r>
        <w:rPr>
          <w:b w:val="false"/>
          <w:bCs w:val="false"/>
          <w:i w:val="false"/>
          <w:iCs w:val="false"/>
          <w:color w:val="000000"/>
          <w:sz w:val="24"/>
          <w:szCs w:val="24"/>
          <w:rtl w:val="false"/>
        </w:rPr>
        <w:t xml:space="preserve">6.2 The content must not contain advice, instructions, or information that could result in death, injury, property damage, or any other harm if followed.</w:t>
      </w:r>
    </w:p>
    <w:p>
      <w:pPr>
        <w:pStyle w:val="2"/>
        <w:pStyle w:val="Heading2"/>
        <w:bidi w:val="false"/>
        <w:spacing w:before="240" w:after="120"/>
      </w:pPr>
      <w:bookmarkStart w:name="_Toc_Etiquette_1773402454884" w:id="1"/>
      <w:r>
        <w:rPr>
          <w:b w:val="false"/>
          <w:bCs w:val="false"/>
          <w:i w:val="false"/>
          <w:iCs w:val="false"/>
          <w:color w:val="000000"/>
          <w:sz w:val="28"/>
          <w:szCs w:val="28"/>
          <w:rtl w:val="false"/>
        </w:rPr>
        <w:t xml:space="preserve">Etiquette</w:t>
      </w:r>
      <w:bookmarkEnd w:id="1"/>
    </w:p>
    <w:p>
      <w:pPr>
        <w:bidi w:val="false"/>
        <w:spacing w:before="240" w:after="240" w:line="276"/>
        <w:jc w:val="left"/>
      </w:pPr>
      <w:r>
        <w:rPr>
          <w:b w:val="false"/>
          <w:bCs w:val="false"/>
          <w:i w:val="false"/>
          <w:iCs w:val="false"/>
          <w:color w:val="000000"/>
          <w:sz w:val="24"/>
          <w:szCs w:val="24"/>
          <w:rtl w:val="false"/>
        </w:rPr>
        <w:t xml:space="preserve">7.1 Content should be appropriate, well-mannered, and adhere to general internet etiquette.</w:t>
      </w:r>
    </w:p>
    <w:p>
      <w:pPr>
        <w:bidi w:val="false"/>
        <w:spacing w:before="240" w:after="240" w:line="276"/>
        <w:jc w:val="left"/>
      </w:pPr>
      <w:r>
        <w:rPr>
          <w:b w:val="false"/>
          <w:bCs w:val="false"/>
          <w:i w:val="false"/>
          <w:iCs w:val="false"/>
          <w:color w:val="000000"/>
          <w:sz w:val="24"/>
          <w:szCs w:val="24"/>
          <w:rtl w:val="false"/>
        </w:rPr>
        <w:t xml:space="preserve">7.2 Content should not contain anything offensive, deceptive, threatening, abusive, harassing, menacing, hateful, discriminatory, or inflammatory.</w:t>
      </w:r>
    </w:p>
    <w:p>
      <w:pPr>
        <w:bidi w:val="false"/>
        <w:spacing w:before="240" w:after="240" w:line="276"/>
        <w:jc w:val="left"/>
      </w:pPr>
      <w:r>
        <w:rPr>
          <w:b w:val="false"/>
          <w:bCs w:val="false"/>
          <w:i w:val="false"/>
          <w:iCs w:val="false"/>
          <w:color w:val="000000"/>
          <w:sz w:val="24"/>
          <w:szCs w:val="24"/>
          <w:rtl w:val="false"/>
        </w:rPr>
        <w:t xml:space="preserve">7.3 Content should not result in annoyance, inconvenience, or unnecessary worry.</w:t>
      </w:r>
    </w:p>
    <w:p>
      <w:pPr>
        <w:bidi w:val="false"/>
        <w:spacing w:before="240" w:after="240" w:line="276"/>
        <w:jc w:val="left"/>
      </w:pPr>
      <w:r>
        <w:rPr>
          <w:b w:val="false"/>
          <w:bCs w:val="false"/>
          <w:i w:val="false"/>
          <w:iCs w:val="false"/>
          <w:color w:val="000000"/>
          <w:sz w:val="24"/>
          <w:szCs w:val="24"/>
          <w:rtl w:val="false"/>
        </w:rPr>
        <w:t xml:space="preserve">7.4 The Services should not be used to send hostile or insulting communications, including those targeted at individuals or groups.</w:t>
      </w:r>
    </w:p>
    <w:p>
      <w:pPr>
        <w:bidi w:val="false"/>
        <w:spacing w:before="240" w:after="240" w:line="276"/>
        <w:jc w:val="left"/>
      </w:pPr>
      <w:r>
        <w:rPr>
          <w:b w:val="false"/>
          <w:bCs w:val="false"/>
          <w:i w:val="false"/>
          <w:iCs w:val="false"/>
          <w:color w:val="000000"/>
          <w:sz w:val="24"/>
          <w:szCs w:val="24"/>
          <w:rtl w:val="false"/>
        </w:rPr>
        <w:t xml:space="preserve">7.5 The Services should not be used to deliberately offend others.</w:t>
      </w:r>
    </w:p>
    <w:p>
      <w:pPr>
        <w:bidi w:val="false"/>
        <w:spacing w:before="240" w:after="240" w:line="276"/>
        <w:jc w:val="left"/>
      </w:pPr>
      <w:r>
        <w:rPr>
          <w:b w:val="false"/>
          <w:bCs w:val="false"/>
          <w:i w:val="false"/>
          <w:iCs w:val="false"/>
          <w:color w:val="000000"/>
          <w:sz w:val="24"/>
          <w:szCs w:val="24"/>
          <w:rtl w:val="false"/>
        </w:rPr>
        <w:t xml:space="preserve">7.6 Material should not be excessively repeated in the Services, whether alone or with others.</w:t>
      </w:r>
    </w:p>
    <w:p>
      <w:pPr>
        <w:bidi w:val="false"/>
        <w:spacing w:before="240" w:after="240" w:line="276"/>
        <w:jc w:val="left"/>
      </w:pPr>
      <w:r>
        <w:rPr>
          <w:b w:val="false"/>
          <w:bCs w:val="false"/>
          <w:i w:val="false"/>
          <w:iCs w:val="false"/>
          <w:color w:val="000000"/>
          <w:sz w:val="24"/>
          <w:szCs w:val="24"/>
          <w:rtl w:val="false"/>
        </w:rPr>
        <w:t xml:space="preserve">7.7 Content should not duplicate existing content available through the Services.</w:t>
      </w:r>
    </w:p>
    <w:p>
      <w:pPr>
        <w:bidi w:val="false"/>
        <w:spacing w:before="240" w:after="240" w:line="276"/>
        <w:jc w:val="left"/>
      </w:pPr>
      <w:r>
        <w:rPr>
          <w:b w:val="false"/>
          <w:bCs w:val="false"/>
          <w:i w:val="false"/>
          <w:iCs w:val="false"/>
          <w:color w:val="000000"/>
          <w:sz w:val="24"/>
          <w:szCs w:val="24"/>
          <w:rtl w:val="false"/>
        </w:rPr>
        <w:t xml:space="preserve">7.8 Content should be appropriately categorized.</w:t>
      </w:r>
    </w:p>
    <w:p>
      <w:pPr>
        <w:bidi w:val="false"/>
        <w:spacing w:before="240" w:after="240" w:line="276"/>
        <w:jc w:val="left"/>
      </w:pPr>
      <w:r>
        <w:rPr>
          <w:b w:val="false"/>
          <w:bCs w:val="false"/>
          <w:i w:val="false"/>
          <w:iCs w:val="false"/>
          <w:color w:val="000000"/>
          <w:sz w:val="24"/>
          <w:szCs w:val="24"/>
          <w:rtl w:val="false"/>
        </w:rPr>
        <w:t xml:space="preserve">7.9 Titles for all Content should be informative and appropriate.</w:t>
      </w:r>
    </w:p>
    <w:p>
      <w:pPr>
        <w:bidi w:val="false"/>
        <w:spacing w:before="240" w:after="240" w:line="276"/>
        <w:jc w:val="left"/>
      </w:pPr>
      <w:r>
        <w:rPr>
          <w:b w:val="false"/>
          <w:bCs w:val="false"/>
          <w:i w:val="false"/>
          <w:iCs w:val="false"/>
          <w:color w:val="000000"/>
          <w:sz w:val="24"/>
          <w:szCs w:val="24"/>
          <w:rtl w:val="false"/>
        </w:rPr>
        <w:t xml:space="preserve">7.10 Users of the Services should always be courteous and polite.</w:t>
      </w:r>
    </w:p>
    <w:p>
      <w:pPr>
        <w:pStyle w:val="2"/>
        <w:pStyle w:val="Heading2"/>
        <w:bidi w:val="false"/>
        <w:spacing w:before="240" w:after="120"/>
      </w:pPr>
      <w:bookmarkStart w:name="_Toc_Marketing_and_spam_1773402454885" w:id="1"/>
      <w:r>
        <w:rPr>
          <w:b w:val="false"/>
          <w:bCs w:val="false"/>
          <w:i w:val="false"/>
          <w:iCs w:val="false"/>
          <w:color w:val="000000"/>
          <w:sz w:val="28"/>
          <w:szCs w:val="28"/>
          <w:rtl w:val="false"/>
        </w:rPr>
        <w:t xml:space="preserve">Marketing and spam</w:t>
      </w:r>
      <w:bookmarkEnd w:id="1"/>
    </w:p>
    <w:p>
      <w:pPr>
        <w:bidi w:val="false"/>
        <w:spacing w:before="240" w:after="240" w:line="276"/>
        <w:jc w:val="left"/>
      </w:pPr>
      <w:r>
        <w:rPr>
          <w:b w:val="false"/>
          <w:bCs w:val="false"/>
          <w:i w:val="false"/>
          <w:iCs w:val="false"/>
          <w:color w:val="000000"/>
          <w:sz w:val="24"/>
          <w:szCs w:val="24"/>
          <w:rtl w:val="false"/>
        </w:rPr>
        <w:t xml:space="preserve">8.1 Marketing, advertising, promotion, sale, or supply of products/services without written permission is prohibited.</w:t>
      </w:r>
    </w:p>
    <w:p>
      <w:pPr>
        <w:bidi w:val="false"/>
        <w:spacing w:before="240" w:after="240" w:line="276"/>
        <w:jc w:val="left"/>
      </w:pPr>
      <w:r>
        <w:rPr>
          <w:b w:val="false"/>
          <w:bCs w:val="false"/>
          <w:i w:val="false"/>
          <w:iCs w:val="false"/>
          <w:color w:val="000000"/>
          <w:sz w:val="24"/>
          <w:szCs w:val="24"/>
          <w:rtl w:val="false"/>
        </w:rPr>
        <w:t xml:space="preserve">8.2 Spam content, storage, or transmission is not allowed.</w:t>
      </w:r>
    </w:p>
    <w:p>
      <w:pPr>
        <w:bidi w:val="false"/>
        <w:spacing w:before="240" w:after="240" w:line="276"/>
        <w:jc w:val="left"/>
      </w:pPr>
      <w:r>
        <w:rPr>
          <w:b w:val="false"/>
          <w:bCs w:val="false"/>
          <w:i w:val="false"/>
          <w:iCs w:val="false"/>
          <w:color w:val="000000"/>
          <w:sz w:val="24"/>
          <w:szCs w:val="24"/>
          <w:rtl w:val="false"/>
        </w:rPr>
        <w:t xml:space="preserve">8.3 Sending spam or marketing communications to users found via Services is prohibited.</w:t>
      </w:r>
    </w:p>
    <w:p>
      <w:pPr>
        <w:bidi w:val="false"/>
        <w:spacing w:before="240" w:after="240" w:line="276"/>
        <w:jc w:val="left"/>
      </w:pPr>
      <w:r>
        <w:rPr>
          <w:b w:val="false"/>
          <w:bCs w:val="false"/>
          <w:i w:val="false"/>
          <w:iCs w:val="false"/>
          <w:color w:val="000000"/>
          <w:sz w:val="24"/>
          <w:szCs w:val="24"/>
          <w:rtl w:val="false"/>
        </w:rPr>
        <w:t xml:space="preserve">8.4 Promotion of chain letters, Ponzi schemes, pyramid schemes, etc. is prohibited.</w:t>
      </w:r>
    </w:p>
    <w:p>
      <w:pPr>
        <w:bidi w:val="false"/>
        <w:spacing w:before="240" w:after="240" w:line="276"/>
        <w:jc w:val="left"/>
      </w:pPr>
      <w:r>
        <w:rPr>
          <w:b w:val="false"/>
          <w:bCs w:val="false"/>
          <w:i w:val="false"/>
          <w:iCs w:val="false"/>
          <w:color w:val="000000"/>
          <w:sz w:val="24"/>
          <w:szCs w:val="24"/>
          <w:rtl w:val="false"/>
        </w:rPr>
        <w:t xml:space="preserve">8.5 Actions that risk blacklisting of IP addresses are not allowed.</w:t>
      </w:r>
    </w:p>
    <w:p>
      <w:pPr>
        <w:pStyle w:val="2"/>
        <w:pStyle w:val="Heading2"/>
        <w:bidi w:val="false"/>
        <w:spacing w:before="240" w:after="120"/>
      </w:pPr>
      <w:bookmarkStart w:name="_Toc_Regulated_businesses_1773402454885" w:id="1"/>
      <w:r>
        <w:rPr>
          <w:b w:val="false"/>
          <w:bCs w:val="false"/>
          <w:i w:val="false"/>
          <w:iCs w:val="false"/>
          <w:color w:val="000000"/>
          <w:sz w:val="28"/>
          <w:szCs w:val="28"/>
          <w:rtl w:val="false"/>
        </w:rPr>
        <w:t xml:space="preserve">Regulated businesses</w:t>
      </w:r>
      <w:bookmarkEnd w:id="1"/>
    </w:p>
    <w:p>
      <w:pPr>
        <w:bidi w:val="false"/>
        <w:spacing w:before="240" w:after="240" w:line="276"/>
        <w:jc w:val="left"/>
      </w:pPr>
      <w:r>
        <w:rPr>
          <w:b w:val="false"/>
          <w:bCs w:val="false"/>
          <w:i w:val="false"/>
          <w:iCs w:val="false"/>
          <w:color w:val="000000"/>
          <w:sz w:val="24"/>
          <w:szCs w:val="24"/>
          <w:rtl w:val="false"/>
        </w:rPr>
        <w:t xml:space="preserve">9.1 The Services must not be used for any activities related to gambling, betting, lotteries, sweepstakes, prize competitions, or similar activities.</w:t>
      </w:r>
    </w:p>
    <w:p>
      <w:pPr>
        <w:bidi w:val="false"/>
        <w:spacing w:before="240" w:after="240" w:line="276"/>
        <w:jc w:val="left"/>
      </w:pPr>
      <w:r>
        <w:rPr>
          <w:b w:val="false"/>
          <w:bCs w:val="false"/>
          <w:i w:val="false"/>
          <w:iCs w:val="false"/>
          <w:color w:val="000000"/>
          <w:sz w:val="24"/>
          <w:szCs w:val="24"/>
          <w:rtl w:val="false"/>
        </w:rPr>
        <w:t xml:space="preserve">9.2 The Services must not be used to offer, sell, or distribute drugs or pharmaceuticals.</w:t>
      </w:r>
    </w:p>
    <w:p>
      <w:pPr>
        <w:bidi w:val="false"/>
        <w:spacing w:before="240" w:after="240" w:line="276"/>
        <w:jc w:val="left"/>
      </w:pPr>
      <w:r>
        <w:rPr>
          <w:b w:val="false"/>
          <w:bCs w:val="false"/>
          <w:i w:val="false"/>
          <w:iCs w:val="false"/>
          <w:color w:val="000000"/>
          <w:sz w:val="24"/>
          <w:szCs w:val="24"/>
          <w:rtl w:val="false"/>
        </w:rPr>
        <w:t xml:space="preserve">9.3 The Services must not be used to offer, sell, or distribute knives, guns, or other weapons.</w:t>
      </w:r>
    </w:p>
    <w:p>
      <w:pPr>
        <w:pStyle w:val="2"/>
        <w:pStyle w:val="Heading2"/>
        <w:bidi w:val="false"/>
        <w:spacing w:before="240" w:after="120"/>
      </w:pPr>
      <w:bookmarkStart w:name="_Toc_Data_mining_1773402454885" w:id="1"/>
      <w:r>
        <w:rPr>
          <w:b w:val="false"/>
          <w:bCs w:val="false"/>
          <w:i w:val="false"/>
          <w:iCs w:val="false"/>
          <w:color w:val="000000"/>
          <w:sz w:val="28"/>
          <w:szCs w:val="28"/>
          <w:rtl w:val="false"/>
        </w:rPr>
        <w:t xml:space="preserve">Data mining</w:t>
      </w:r>
      <w:bookmarkEnd w:id="1"/>
    </w:p>
    <w:p>
      <w:pPr>
        <w:bidi w:val="false"/>
        <w:spacing w:before="240" w:after="240" w:line="276"/>
        <w:jc w:val="left"/>
      </w:pPr>
      <w:r>
        <w:rPr>
          <w:b w:val="false"/>
          <w:bCs w:val="false"/>
          <w:i w:val="false"/>
          <w:iCs w:val="false"/>
          <w:color w:val="000000"/>
          <w:sz w:val="24"/>
          <w:szCs w:val="24"/>
          <w:rtl w:val="false"/>
        </w:rPr>
        <w:t xml:space="preserve">10.1 Systematic or automated data scraping, data mining, data extraction, or data harvesting is prohibited on the Services.</w:t>
      </w:r>
    </w:p>
    <w:p>
      <w:pPr>
        <w:pStyle w:val="2"/>
        <w:pStyle w:val="Heading2"/>
        <w:bidi w:val="false"/>
        <w:spacing w:before="240" w:after="120"/>
      </w:pPr>
      <w:bookmarkStart w:name="_Toc_Hyperlinks_1773402454885" w:id="1"/>
      <w:r>
        <w:rPr>
          <w:b w:val="false"/>
          <w:bCs w:val="false"/>
          <w:i w:val="false"/>
          <w:iCs w:val="false"/>
          <w:color w:val="000000"/>
          <w:sz w:val="28"/>
          <w:szCs w:val="28"/>
          <w:rtl w:val="false"/>
        </w:rPr>
        <w:t xml:space="preserve">Hyperlinks</w:t>
      </w:r>
      <w:bookmarkEnd w:id="1"/>
    </w:p>
    <w:p>
      <w:pPr>
        <w:bidi w:val="false"/>
        <w:spacing w:before="240" w:after="240" w:line="276"/>
        <w:jc w:val="left"/>
      </w:pPr>
      <w:r>
        <w:rPr>
          <w:b w:val="false"/>
          <w:bCs w:val="false"/>
          <w:i w:val="false"/>
          <w:iCs w:val="false"/>
          <w:color w:val="000000"/>
          <w:sz w:val="24"/>
          <w:szCs w:val="24"/>
          <w:rtl w:val="false"/>
        </w:rPr>
        <w:t xml:space="preserve">11.1 You must not link to any material that would violate this Policy if it were accessible through the Services.</w:t>
      </w:r>
    </w:p>
    <w:p>
      <w:pPr>
        <w:pStyle w:val="2"/>
        <w:pStyle w:val="Heading2"/>
        <w:bidi w:val="false"/>
        <w:spacing w:before="240" w:after="120"/>
      </w:pPr>
      <w:bookmarkStart w:name="_Toc_Harmful_software_1773402454885" w:id="1"/>
      <w:r>
        <w:rPr>
          <w:b w:val="false"/>
          <w:bCs w:val="false"/>
          <w:i w:val="false"/>
          <w:iCs w:val="false"/>
          <w:color w:val="000000"/>
          <w:sz w:val="28"/>
          <w:szCs w:val="28"/>
          <w:rtl w:val="false"/>
        </w:rPr>
        <w:t xml:space="preserve">Harmful software</w:t>
      </w:r>
      <w:bookmarkEnd w:id="1"/>
    </w:p>
    <w:p>
      <w:pPr>
        <w:bidi w:val="false"/>
        <w:spacing w:before="240" w:after="240" w:line="276"/>
        <w:jc w:val="left"/>
      </w:pPr>
      <w:r>
        <w:rPr>
          <w:b w:val="false"/>
          <w:bCs w:val="false"/>
          <w:i w:val="false"/>
          <w:iCs w:val="false"/>
          <w:color w:val="000000"/>
          <w:sz w:val="24"/>
          <w:szCs w:val="24"/>
          <w:rtl w:val="false"/>
        </w:rPr>
        <w:t xml:space="preserve">12.1 Content must not have or contain viruses, worms, spyware, adware, or any other harmful or malicious software, programs, routines, applications or technologies, and you must not distribute or execute these via the Services.</w:t>
      </w:r>
    </w:p>
    <w:p>
      <w:pPr>
        <w:bidi w:val="false"/>
        <w:spacing w:before="240" w:after="240" w:line="276"/>
        <w:jc w:val="left"/>
      </w:pPr>
      <w:r>
        <w:rPr>
          <w:b w:val="false"/>
          <w:bCs w:val="false"/>
          <w:i w:val="false"/>
          <w:iCs w:val="false"/>
          <w:color w:val="000000"/>
          <w:sz w:val="24"/>
          <w:szCs w:val="24"/>
          <w:rtl w:val="false"/>
        </w:rPr>
        <w:t xml:space="preserve">12.2 Content must not have or contain software, programs, routines, applications or technologies that negatively impact computer performance or introduce security risks, and you must not distribute or execute these via the Services.</w:t>
      </w:r>
    </w:p>
    <w:p>
      <w:pPr>
        <w:pStyle w:val="2"/>
        <w:pStyle w:val="Heading2"/>
        <w:bidi w:val="false"/>
        <w:spacing w:before="240" w:after="120"/>
      </w:pPr>
      <w:bookmarkStart w:name="_Toc_Enforcement_1773402454885" w:id="1"/>
      <w:r>
        <w:rPr>
          <w:b w:val="false"/>
          <w:bCs w:val="false"/>
          <w:i w:val="false"/>
          <w:iCs w:val="false"/>
          <w:color w:val="000000"/>
          <w:sz w:val="28"/>
          <w:szCs w:val="28"/>
          <w:rtl w:val="false"/>
        </w:rPr>
        <w:t xml:space="preserve">Enforcement</w:t>
      </w:r>
      <w:bookmarkEnd w:id="1"/>
    </w:p>
    <w:p>
      <w:pPr>
        <w:bidi w:val="false"/>
        <w:spacing w:before="240" w:after="240" w:line="276"/>
        <w:jc w:val="left"/>
      </w:pPr>
      <w:r>
        <w:rPr>
          <w:b w:val="false"/>
          <w:bCs w:val="false"/>
          <w:i w:val="false"/>
          <w:iCs w:val="false"/>
          <w:color w:val="000000"/>
          <w:sz w:val="24"/>
          <w:szCs w:val="24"/>
          <w:rtl w:val="false"/>
        </w:rPr>
        <w:t xml:space="preserve">We reserve the right to suspend or terminate your account if you violate this Policy.</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vfxfvafbh4dxdkyoue8os" Type="http://schemas.openxmlformats.org/officeDocument/2006/relationships/hyperlink" Target="mailto:support@syntheticusers.com"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2026-03-13T11:47:34.887Z</dcterms:created>
  <dcterms:modified xsi:type="dcterms:W3CDTF">2026-03-13T11:47:34.887Z</dcterms:modified>
</cp:coreProperties>
</file>

<file path=docProps/custom.xml><?xml version="1.0" encoding="utf-8"?>
<Properties xmlns="http://schemas.openxmlformats.org/officeDocument/2006/custom-properties" xmlns:vt="http://schemas.openxmlformats.org/officeDocument/2006/docPropsVTypes"/>
</file>